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Allegato A: descrizione del Materiale oggetto della liberatoria: </w:t>
      </w:r>
    </w:p>
    <w:p w:rsidR="00000000" w:rsidDel="00000000" w:rsidP="00000000" w:rsidRDefault="00000000" w:rsidRPr="00000000" w14:paraId="00000002">
      <w:pPr>
        <w:widowControl w:val="0"/>
        <w:shd w:fill="ffffff" w:val="clear"/>
        <w:spacing w:before="267.119140625" w:line="229.94271755218506" w:lineRule="auto"/>
        <w:ind w:left="24.720001220703125" w:right="85.078125" w:firstLine="0"/>
        <w:jc w:val="both"/>
        <w:rPr>
          <w:b w:val="1"/>
          <w:color w:val="222222"/>
        </w:rPr>
      </w:pPr>
      <w:r w:rsidDel="00000000" w:rsidR="00000000" w:rsidRPr="00000000">
        <w:rPr>
          <w:b w:val="1"/>
          <w:color w:val="222222"/>
          <w:rtl w:val="0"/>
        </w:rPr>
        <w:t xml:space="preserve">Torneo interregionale di Debate Liguria-Piemonte, all'interno della manifestazione "Aspettando la Storia in Piazza"</w:t>
      </w:r>
    </w:p>
    <w:p w:rsidR="00000000" w:rsidDel="00000000" w:rsidP="00000000" w:rsidRDefault="00000000" w:rsidRPr="00000000" w14:paraId="00000003">
      <w:pPr>
        <w:widowControl w:val="0"/>
        <w:shd w:fill="ffffff" w:val="clear"/>
        <w:spacing w:before="267.119140625" w:line="229.94271755218506" w:lineRule="auto"/>
        <w:ind w:left="24.720001220703125" w:right="85.078125" w:firstLine="0"/>
        <w:jc w:val="both"/>
        <w:rPr>
          <w:b w:val="1"/>
          <w:color w:val="222222"/>
        </w:rPr>
      </w:pPr>
      <w:r w:rsidDel="00000000" w:rsidR="00000000" w:rsidRPr="00000000">
        <w:rPr>
          <w:b w:val="1"/>
          <w:color w:val="222222"/>
          <w:rtl w:val="0"/>
        </w:rPr>
        <w:t xml:space="preserve">Genova, Palazzo Ducale, Salone del Maggior Consiglio</w:t>
      </w:r>
    </w:p>
    <w:p w:rsidR="00000000" w:rsidDel="00000000" w:rsidP="00000000" w:rsidRDefault="00000000" w:rsidRPr="00000000" w14:paraId="00000004">
      <w:pPr>
        <w:widowControl w:val="0"/>
        <w:shd w:fill="ffffff" w:val="clear"/>
        <w:spacing w:before="267.119140625" w:line="229.94271755218506" w:lineRule="auto"/>
        <w:ind w:left="24.720001220703125" w:right="85.078125" w:firstLine="0"/>
        <w:jc w:val="both"/>
        <w:rPr>
          <w:b w:val="1"/>
          <w:color w:val="222222"/>
        </w:rPr>
      </w:pPr>
      <w:r w:rsidDel="00000000" w:rsidR="00000000" w:rsidRPr="00000000">
        <w:rPr>
          <w:b w:val="1"/>
          <w:color w:val="222222"/>
          <w:rtl w:val="0"/>
        </w:rPr>
        <w:t xml:space="preserve">Riprese video dell'evento che prevede la disputa della finale del torneo, svolto in modalità online per le prime fasi, in cui si sfideranno le squadre LICEO M. D'AZEGLIO DI TORINO e IIS CELLINI DI ALESSANDRIA.</w:t>
      </w:r>
    </w:p>
    <w:p w:rsidR="00000000" w:rsidDel="00000000" w:rsidP="00000000" w:rsidRDefault="00000000" w:rsidRPr="00000000" w14:paraId="00000005">
      <w:pPr>
        <w:widowControl w:val="0"/>
        <w:shd w:fill="ffffff" w:val="clear"/>
        <w:spacing w:before="267.119140625" w:line="229.94271755218506" w:lineRule="auto"/>
        <w:ind w:left="24.720001220703125" w:right="85.078125" w:firstLine="0"/>
        <w:jc w:val="both"/>
        <w:rPr>
          <w:b w:val="1"/>
          <w:color w:val="222222"/>
        </w:rPr>
      </w:pPr>
      <w:r w:rsidDel="00000000" w:rsidR="00000000" w:rsidRPr="00000000">
        <w:rPr>
          <w:b w:val="1"/>
          <w:color w:val="222222"/>
          <w:rtl w:val="0"/>
        </w:rPr>
        <w:t xml:space="preserve">Durata dell'evento 90 minuti.</w:t>
      </w:r>
    </w:p>
    <w:p w:rsidR="00000000" w:rsidDel="00000000" w:rsidP="00000000" w:rsidRDefault="00000000" w:rsidRPr="00000000" w14:paraId="00000006">
      <w:pPr>
        <w:widowControl w:val="0"/>
        <w:shd w:fill="ffffff" w:val="clear"/>
        <w:spacing w:before="267.119140625" w:line="229.94271755218506" w:lineRule="auto"/>
        <w:ind w:left="24.720001220703125" w:right="85.078125" w:firstLine="0"/>
        <w:jc w:val="both"/>
        <w:rPr>
          <w:b w:val="1"/>
          <w:color w:val="222222"/>
        </w:rPr>
      </w:pPr>
      <w:r w:rsidDel="00000000" w:rsidR="00000000" w:rsidRPr="00000000">
        <w:rPr>
          <w:b w:val="1"/>
          <w:color w:val="222222"/>
          <w:rtl w:val="0"/>
        </w:rPr>
        <w:t xml:space="preserve">Tutti i partecipanti sono in possesso della liberatoria per l'utilizzo delle immagini custodita agli atti delle istituzioni scolastiche.</w:t>
      </w:r>
    </w:p>
    <w:p w:rsidR="00000000" w:rsidDel="00000000" w:rsidP="00000000" w:rsidRDefault="00000000" w:rsidRPr="00000000" w14:paraId="00000007">
      <w:pPr>
        <w:widowControl w:val="0"/>
        <w:shd w:fill="ffffff" w:val="clear"/>
        <w:spacing w:before="267.119140625" w:line="229.94271755218506" w:lineRule="auto"/>
        <w:ind w:left="24.720001220703125" w:right="85.078125" w:firstLine="0"/>
        <w:jc w:val="both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Distinti saluti. 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2.1599578857421875" w:right="0" w:firstLine="0"/>
        <w:jc w:val="left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fede,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7.3199462890625" w:line="240" w:lineRule="auto"/>
        <w:ind w:left="1.67999267578125" w:right="0" w:firstLine="0"/>
        <w:jc w:val="left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FIRMA: _______________________________________________________________________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86083984375" w:line="229.90804195404053" w:lineRule="auto"/>
        <w:ind w:left="1.199951171875" w:right="-6.400146484375" w:firstLine="0.48004150390625"/>
        <w:jc w:val="both"/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NOTA BENE: ALLEGARE ALLA LIBERATORIA ANCHE COPIA DI UN DOCUMENTO  DI IDENTIFICAZIONE DEL FIRMATARIO (O DEI FIRMATARI) DALLO STESSO (O  DAGLI STESSI) SOTTOSCRITTA.</w:t>
      </w:r>
    </w:p>
    <w:sectPr>
      <w:pgSz w:h="16820" w:w="11900" w:orient="portrait"/>
      <w:pgMar w:bottom="4159.599914550781" w:top="1397.200927734375" w:left="1134.9600219726562" w:right="1080.7214355468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